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1" w:rsidRPr="00E82CC9" w:rsidRDefault="00E82CC9" w:rsidP="00E82CC9">
      <w:pPr>
        <w:jc w:val="center"/>
        <w:rPr>
          <w:rFonts w:asciiTheme="minorHAnsi" w:hAnsiTheme="minorHAnsi" w:cstheme="minorBidi"/>
          <w:color w:val="1F497D" w:themeColor="dark2"/>
          <w:sz w:val="18"/>
          <w:szCs w:val="18"/>
        </w:rPr>
      </w:pPr>
      <w:r w:rsidRPr="00E82CC9">
        <w:rPr>
          <w:rFonts w:asciiTheme="minorHAnsi" w:hAnsiTheme="minorHAnsi" w:cstheme="minorBidi"/>
          <w:color w:val="1F497D" w:themeColor="dark2"/>
          <w:sz w:val="18"/>
          <w:szCs w:val="18"/>
        </w:rPr>
        <w:t>Electronic Resources Interest Group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>
        <w:rPr>
          <w:rFonts w:asciiTheme="minorHAnsi" w:hAnsiTheme="minorHAnsi" w:cstheme="minorBidi"/>
          <w:color w:val="1F497D" w:themeColor="dark2"/>
        </w:rPr>
        <w:tab/>
      </w:r>
      <w:r w:rsidRPr="00E82CC9">
        <w:rPr>
          <w:rFonts w:asciiTheme="minorHAnsi" w:hAnsiTheme="minorHAnsi" w:cstheme="minorBidi"/>
          <w:b/>
          <w:color w:val="1F497D" w:themeColor="dark2"/>
        </w:rPr>
        <w:t>Questions for Discussion</w:t>
      </w:r>
      <w:r>
        <w:rPr>
          <w:rFonts w:asciiTheme="minorHAnsi" w:hAnsiTheme="minorHAnsi" w:cstheme="minorBidi"/>
          <w:color w:val="1F497D" w:themeColor="dark2"/>
        </w:rPr>
        <w:tab/>
      </w:r>
      <w:r w:rsidRPr="00E82CC9">
        <w:rPr>
          <w:rFonts w:asciiTheme="minorHAnsi" w:hAnsiTheme="minorHAnsi" w:cstheme="minorBidi"/>
          <w:color w:val="1F497D" w:themeColor="dark2"/>
          <w:sz w:val="18"/>
          <w:szCs w:val="18"/>
        </w:rPr>
        <w:t>ALA Midwinter 2017</w:t>
      </w:r>
    </w:p>
    <w:p w:rsidR="00336C71" w:rsidRDefault="00336C71" w:rsidP="00336C71">
      <w:pPr>
        <w:rPr>
          <w:rFonts w:asciiTheme="minorHAnsi" w:hAnsiTheme="minorHAnsi" w:cstheme="minorBidi"/>
          <w:color w:val="1F497D" w:themeColor="dark2"/>
        </w:rPr>
      </w:pPr>
    </w:p>
    <w:p w:rsidR="00336C71" w:rsidRDefault="00336C71" w:rsidP="00336C71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Discuss the prioritization of electronic resources in collection development.  Have there been any </w:t>
      </w:r>
      <w:r w:rsidR="002903C4">
        <w:rPr>
          <w:rFonts w:asciiTheme="minorHAnsi" w:hAnsiTheme="minorHAnsi" w:cstheme="minorBidi"/>
          <w:color w:val="1F497D" w:themeColor="dark2"/>
        </w:rPr>
        <w:t xml:space="preserve">significant </w:t>
      </w:r>
      <w:r>
        <w:rPr>
          <w:rFonts w:asciiTheme="minorHAnsi" w:hAnsiTheme="minorHAnsi" w:cstheme="minorBidi"/>
          <w:color w:val="1F497D" w:themeColor="dark2"/>
        </w:rPr>
        <w:t>changes at your library during the past five years?</w:t>
      </w:r>
      <w:r w:rsidR="00304618">
        <w:rPr>
          <w:rFonts w:asciiTheme="minorHAnsi" w:hAnsiTheme="minorHAnsi" w:cstheme="minorBidi"/>
          <w:color w:val="1F497D" w:themeColor="dark2"/>
        </w:rPr>
        <w:t xml:space="preserve"> </w:t>
      </w:r>
    </w:p>
    <w:p w:rsidR="00C07193" w:rsidRPr="00C07193" w:rsidRDefault="00C07193" w:rsidP="00C07193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Does your library have a collection development policy or other formal guidelines for collection development? What types of library materials, if any, must still be collected in print or physical formats and why? </w:t>
      </w:r>
    </w:p>
    <w:p w:rsidR="004D73F5" w:rsidRPr="00C07193" w:rsidRDefault="004D73F5" w:rsidP="00C07193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 w:rsidRPr="00C07193">
        <w:rPr>
          <w:rFonts w:asciiTheme="minorHAnsi" w:hAnsiTheme="minorHAnsi" w:cstheme="minorBidi"/>
          <w:color w:val="1F497D" w:themeColor="dark2"/>
        </w:rPr>
        <w:t xml:space="preserve">What kinds of information are used to inform collection development decisions? What kind of quantitative and qualitative information, if any, is gathered in addition to COUNTER statistics? </w:t>
      </w:r>
    </w:p>
    <w:p w:rsidR="004D73F5" w:rsidRPr="00C07193" w:rsidRDefault="004D73F5" w:rsidP="00C07193">
      <w:pPr>
        <w:ind w:left="1440"/>
        <w:rPr>
          <w:rFonts w:asciiTheme="minorHAnsi" w:hAnsiTheme="minorHAnsi" w:cstheme="minorBidi"/>
          <w:color w:val="1F497D" w:themeColor="dark2"/>
        </w:rPr>
      </w:pPr>
      <w:r w:rsidRPr="00C07193">
        <w:rPr>
          <w:rFonts w:asciiTheme="minorHAnsi" w:hAnsiTheme="minorHAnsi" w:cstheme="minorBidi"/>
          <w:color w:val="1F497D" w:themeColor="dark2"/>
        </w:rPr>
        <w:t>How is this information collected and by whom?</w:t>
      </w:r>
    </w:p>
    <w:p w:rsidR="004D73F5" w:rsidRDefault="004D73F5" w:rsidP="004D73F5">
      <w:pPr>
        <w:pStyle w:val="ListParagraph"/>
        <w:numPr>
          <w:ilvl w:val="0"/>
          <w:numId w:val="13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Are most stakeholders in your library currently satisfied with the type of information gathered for the assessment of electronic resources? </w:t>
      </w:r>
    </w:p>
    <w:p w:rsidR="00AE6E7E" w:rsidRPr="00C07193" w:rsidRDefault="00AE6E7E" w:rsidP="00C07193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 w:rsidRPr="00C07193">
        <w:rPr>
          <w:rFonts w:asciiTheme="minorHAnsi" w:hAnsiTheme="minorHAnsi" w:cstheme="minorBidi"/>
          <w:color w:val="1F497D" w:themeColor="dark2"/>
        </w:rPr>
        <w:t xml:space="preserve">Are there different preferences for print or electronic format among decision makers or selectors regarding continuing resources vs. monographs? </w:t>
      </w:r>
      <w:r w:rsidR="004D73F5" w:rsidRPr="00C07193">
        <w:rPr>
          <w:rFonts w:asciiTheme="minorHAnsi" w:hAnsiTheme="minorHAnsi" w:cstheme="minorBidi"/>
          <w:color w:val="1F497D" w:themeColor="dark2"/>
        </w:rPr>
        <w:t>What reasons, if any, are cited for continuing to support print acquisitions?</w:t>
      </w:r>
    </w:p>
    <w:p w:rsidR="00C07193" w:rsidRPr="00C07193" w:rsidRDefault="002903C4" w:rsidP="00C07193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At what rate, h</w:t>
      </w:r>
      <w:r w:rsidR="00AE6E7E">
        <w:rPr>
          <w:rFonts w:asciiTheme="minorHAnsi" w:hAnsiTheme="minorHAnsi" w:cstheme="minorBidi"/>
          <w:color w:val="1F497D" w:themeColor="dark2"/>
        </w:rPr>
        <w:t xml:space="preserve">ave electronic resources replaced </w:t>
      </w:r>
      <w:r w:rsidR="00A47BB4">
        <w:rPr>
          <w:rFonts w:asciiTheme="minorHAnsi" w:hAnsiTheme="minorHAnsi" w:cstheme="minorBidi"/>
          <w:color w:val="1F497D" w:themeColor="dark2"/>
        </w:rPr>
        <w:t xml:space="preserve">existing </w:t>
      </w:r>
      <w:r w:rsidR="00AE6E7E">
        <w:rPr>
          <w:rFonts w:asciiTheme="minorHAnsi" w:hAnsiTheme="minorHAnsi" w:cstheme="minorBidi"/>
          <w:color w:val="1F497D" w:themeColor="dark2"/>
        </w:rPr>
        <w:t xml:space="preserve">print resources </w:t>
      </w:r>
      <w:r w:rsidR="00A47BB4">
        <w:rPr>
          <w:rFonts w:asciiTheme="minorHAnsi" w:hAnsiTheme="minorHAnsi" w:cstheme="minorBidi"/>
          <w:color w:val="1F497D" w:themeColor="dark2"/>
        </w:rPr>
        <w:t xml:space="preserve">(already held) </w:t>
      </w:r>
      <w:r w:rsidR="00AE6E7E">
        <w:rPr>
          <w:rFonts w:asciiTheme="minorHAnsi" w:hAnsiTheme="minorHAnsi" w:cstheme="minorBidi"/>
          <w:color w:val="1F497D" w:themeColor="dark2"/>
        </w:rPr>
        <w:t xml:space="preserve">in your library during the past five years? </w:t>
      </w:r>
    </w:p>
    <w:p w:rsidR="00AE6E7E" w:rsidRDefault="002903C4" w:rsidP="00AE6E7E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How many</w:t>
      </w:r>
      <w:r w:rsidR="00AE6E7E">
        <w:rPr>
          <w:rFonts w:asciiTheme="minorHAnsi" w:hAnsiTheme="minorHAnsi" w:cstheme="minorBidi"/>
          <w:color w:val="1F497D" w:themeColor="dark2"/>
        </w:rPr>
        <w:t xml:space="preserve"> online journal archives </w:t>
      </w:r>
      <w:r>
        <w:rPr>
          <w:rFonts w:asciiTheme="minorHAnsi" w:hAnsiTheme="minorHAnsi" w:cstheme="minorBidi"/>
          <w:color w:val="1F497D" w:themeColor="dark2"/>
        </w:rPr>
        <w:t xml:space="preserve">have replaced </w:t>
      </w:r>
      <w:r w:rsidR="00AE6E7E">
        <w:rPr>
          <w:rFonts w:asciiTheme="minorHAnsi" w:hAnsiTheme="minorHAnsi" w:cstheme="minorBidi"/>
          <w:color w:val="1F497D" w:themeColor="dark2"/>
        </w:rPr>
        <w:t xml:space="preserve">holdings of print journals (leading to de-accession)? </w:t>
      </w:r>
    </w:p>
    <w:p w:rsidR="00A47BB4" w:rsidRDefault="002903C4" w:rsidP="00A47BB4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How many </w:t>
      </w:r>
      <w:r w:rsidR="00AE6E7E">
        <w:rPr>
          <w:rFonts w:asciiTheme="minorHAnsi" w:hAnsiTheme="minorHAnsi" w:cstheme="minorBidi"/>
          <w:color w:val="1F497D" w:themeColor="dark2"/>
        </w:rPr>
        <w:t xml:space="preserve">eBooks </w:t>
      </w:r>
      <w:r>
        <w:rPr>
          <w:rFonts w:asciiTheme="minorHAnsi" w:hAnsiTheme="minorHAnsi" w:cstheme="minorBidi"/>
          <w:color w:val="1F497D" w:themeColor="dark2"/>
        </w:rPr>
        <w:t xml:space="preserve">have replaced already held </w:t>
      </w:r>
      <w:r w:rsidR="00AE6E7E">
        <w:rPr>
          <w:rFonts w:asciiTheme="minorHAnsi" w:hAnsiTheme="minorHAnsi" w:cstheme="minorBidi"/>
          <w:color w:val="1F497D" w:themeColor="dark2"/>
        </w:rPr>
        <w:t>print books (de-accession)?</w:t>
      </w:r>
    </w:p>
    <w:p w:rsidR="002903C4" w:rsidRDefault="002903C4" w:rsidP="00A47BB4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How much resistance, if any, has there been to shifting current and archival collections to online format? </w:t>
      </w:r>
    </w:p>
    <w:p w:rsidR="00C07193" w:rsidRDefault="00C07193" w:rsidP="00A47BB4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How much stacks space has been converted to other uses? </w:t>
      </w:r>
    </w:p>
    <w:p w:rsidR="007E6424" w:rsidRDefault="007E6424" w:rsidP="007E6424">
      <w:pPr>
        <w:pStyle w:val="ListParagraph"/>
        <w:ind w:left="2160"/>
        <w:rPr>
          <w:rFonts w:asciiTheme="minorHAnsi" w:hAnsiTheme="minorHAnsi" w:cstheme="minorBidi"/>
          <w:color w:val="1F497D" w:themeColor="dark2"/>
        </w:rPr>
      </w:pPr>
    </w:p>
    <w:p w:rsidR="002903C4" w:rsidRDefault="002903C4" w:rsidP="002903C4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How has </w:t>
      </w:r>
      <w:r w:rsidR="00614C92">
        <w:rPr>
          <w:rFonts w:asciiTheme="minorHAnsi" w:hAnsiTheme="minorHAnsi" w:cstheme="minorBidi"/>
          <w:color w:val="1F497D" w:themeColor="dark2"/>
        </w:rPr>
        <w:t xml:space="preserve">the </w:t>
      </w:r>
      <w:r>
        <w:rPr>
          <w:rFonts w:asciiTheme="minorHAnsi" w:hAnsiTheme="minorHAnsi" w:cstheme="minorBidi"/>
          <w:color w:val="1F497D" w:themeColor="dark2"/>
        </w:rPr>
        <w:t>usability of electronic resources changed at your library during the past five years?</w:t>
      </w:r>
    </w:p>
    <w:p w:rsidR="002903C4" w:rsidRDefault="002903C4" w:rsidP="002903C4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Are most users generally satisfied with library eBooks?</w:t>
      </w:r>
    </w:p>
    <w:p w:rsidR="002903C4" w:rsidRDefault="002903C4" w:rsidP="002903C4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What are some of the problems in managing contemporary eBooks?</w:t>
      </w:r>
    </w:p>
    <w:p w:rsidR="007E6424" w:rsidRDefault="007E6424" w:rsidP="002903C4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What kind of discovery tools/services are provided by your library? </w:t>
      </w:r>
    </w:p>
    <w:p w:rsidR="002903C4" w:rsidRDefault="007E6424" w:rsidP="002903C4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Have any systemic improvements been attempted or undertaken in terms of discovery and/or metadata for electronic resources at your library? </w:t>
      </w:r>
    </w:p>
    <w:p w:rsidR="007E6424" w:rsidRDefault="007E6424" w:rsidP="007E6424">
      <w:pPr>
        <w:rPr>
          <w:rFonts w:asciiTheme="minorHAnsi" w:hAnsiTheme="minorHAnsi" w:cstheme="minorBidi"/>
          <w:color w:val="1F497D" w:themeColor="dark2"/>
        </w:rPr>
      </w:pPr>
    </w:p>
    <w:p w:rsidR="007E6424" w:rsidRDefault="007E6424" w:rsidP="007E6424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Within technical services or units charged with managing electronic resources, discuss some of the more important changes during the past five years. </w:t>
      </w:r>
    </w:p>
    <w:p w:rsidR="007E6424" w:rsidRDefault="007E6424" w:rsidP="007E6424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How have professional roles and responsibilities changed? </w:t>
      </w:r>
    </w:p>
    <w:p w:rsidR="007E6424" w:rsidRPr="007E6424" w:rsidRDefault="007E6424" w:rsidP="007E6424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How is the work of licensing, acquiring, activating, describing/cataloging and troubleshooting electronic resources distributed? </w:t>
      </w:r>
    </w:p>
    <w:p w:rsidR="007E6424" w:rsidRDefault="007E6424" w:rsidP="007E6424">
      <w:pPr>
        <w:pStyle w:val="ListParagraph"/>
        <w:ind w:left="1440"/>
        <w:rPr>
          <w:rFonts w:asciiTheme="minorHAnsi" w:hAnsiTheme="minorHAnsi" w:cstheme="minorBidi"/>
          <w:color w:val="1F497D" w:themeColor="dark2"/>
        </w:rPr>
      </w:pPr>
    </w:p>
    <w:p w:rsidR="007E6424" w:rsidRDefault="007E6424" w:rsidP="007E6424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How has the larger organizational structure of your library changed during the past five years?</w:t>
      </w:r>
    </w:p>
    <w:p w:rsidR="007E6424" w:rsidRDefault="00614C92" w:rsidP="007E6424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How has the overall number and</w:t>
      </w:r>
      <w:r w:rsidR="007E6424">
        <w:rPr>
          <w:rFonts w:asciiTheme="minorHAnsi" w:hAnsiTheme="minorHAnsi" w:cstheme="minorBidi"/>
          <w:color w:val="1F497D" w:themeColor="dark2"/>
        </w:rPr>
        <w:t xml:space="preserve"> type of personnel</w:t>
      </w:r>
      <w:r>
        <w:rPr>
          <w:rFonts w:asciiTheme="minorHAnsi" w:hAnsiTheme="minorHAnsi" w:cstheme="minorBidi"/>
          <w:color w:val="1F497D" w:themeColor="dark2"/>
        </w:rPr>
        <w:t xml:space="preserve"> changed</w:t>
      </w:r>
      <w:r w:rsidR="007E6424">
        <w:rPr>
          <w:rFonts w:asciiTheme="minorHAnsi" w:hAnsiTheme="minorHAnsi" w:cstheme="minorBidi"/>
          <w:color w:val="1F497D" w:themeColor="dark2"/>
        </w:rPr>
        <w:t>, e.g., more professional staff, fewer support staff positions, more student staff, etc</w:t>
      </w:r>
      <w:r w:rsidR="00986A74">
        <w:rPr>
          <w:rFonts w:asciiTheme="minorHAnsi" w:hAnsiTheme="minorHAnsi" w:cstheme="minorBidi"/>
          <w:color w:val="1F497D" w:themeColor="dark2"/>
        </w:rPr>
        <w:t>.</w:t>
      </w:r>
      <w:r w:rsidR="007E6424">
        <w:rPr>
          <w:rFonts w:asciiTheme="minorHAnsi" w:hAnsiTheme="minorHAnsi" w:cstheme="minorBidi"/>
          <w:color w:val="1F497D" w:themeColor="dark2"/>
        </w:rPr>
        <w:t xml:space="preserve">? </w:t>
      </w:r>
    </w:p>
    <w:p w:rsidR="007E6424" w:rsidRDefault="007E6424" w:rsidP="007E6424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What kinds of new positions have been created or developed at your library? Increasingly common specializations such as data management, GIS librarianship, collection strategists? </w:t>
      </w:r>
      <w:bookmarkStart w:id="0" w:name="_GoBack"/>
      <w:bookmarkEnd w:id="0"/>
    </w:p>
    <w:p w:rsidR="007E6424" w:rsidRDefault="007E6424" w:rsidP="007E6424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What positions have been eliminated or made redundant? </w:t>
      </w:r>
    </w:p>
    <w:p w:rsidR="00336C71" w:rsidRPr="00336C71" w:rsidRDefault="007E6424" w:rsidP="007E6424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Describe any departmental or larger scale reorganization efforts. Have the results been mostly positive or negative? What are some of the achievements and problems facilitated by these changes? </w:t>
      </w:r>
    </w:p>
    <w:sectPr w:rsidR="00336C71" w:rsidRPr="0033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E8"/>
    <w:multiLevelType w:val="hybridMultilevel"/>
    <w:tmpl w:val="6C600DF2"/>
    <w:lvl w:ilvl="0" w:tplc="89BC7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95819"/>
    <w:multiLevelType w:val="hybridMultilevel"/>
    <w:tmpl w:val="A05801AE"/>
    <w:lvl w:ilvl="0" w:tplc="C054F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84C4B"/>
    <w:multiLevelType w:val="hybridMultilevel"/>
    <w:tmpl w:val="5D84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2729"/>
    <w:multiLevelType w:val="hybridMultilevel"/>
    <w:tmpl w:val="CFD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05BA7"/>
    <w:multiLevelType w:val="hybridMultilevel"/>
    <w:tmpl w:val="A36E45D8"/>
    <w:lvl w:ilvl="0" w:tplc="3032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D653F"/>
    <w:multiLevelType w:val="hybridMultilevel"/>
    <w:tmpl w:val="8DCC6D4A"/>
    <w:lvl w:ilvl="0" w:tplc="D96201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FA01EC"/>
    <w:multiLevelType w:val="hybridMultilevel"/>
    <w:tmpl w:val="0434C09C"/>
    <w:lvl w:ilvl="0" w:tplc="00808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54A5A"/>
    <w:multiLevelType w:val="hybridMultilevel"/>
    <w:tmpl w:val="FF0A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03C45"/>
    <w:multiLevelType w:val="hybridMultilevel"/>
    <w:tmpl w:val="A36CDE6A"/>
    <w:lvl w:ilvl="0" w:tplc="1756A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4286B"/>
    <w:multiLevelType w:val="hybridMultilevel"/>
    <w:tmpl w:val="5B7C1280"/>
    <w:lvl w:ilvl="0" w:tplc="4758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3364C"/>
    <w:multiLevelType w:val="hybridMultilevel"/>
    <w:tmpl w:val="C21E93D0"/>
    <w:lvl w:ilvl="0" w:tplc="459E2A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291ED5"/>
    <w:multiLevelType w:val="hybridMultilevel"/>
    <w:tmpl w:val="5B7C1280"/>
    <w:lvl w:ilvl="0" w:tplc="4758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DC2EE9"/>
    <w:multiLevelType w:val="hybridMultilevel"/>
    <w:tmpl w:val="37AE6F90"/>
    <w:lvl w:ilvl="0" w:tplc="A86E0F3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D"/>
    <w:rsid w:val="0010707D"/>
    <w:rsid w:val="00241242"/>
    <w:rsid w:val="002903C4"/>
    <w:rsid w:val="002A1EE0"/>
    <w:rsid w:val="00304618"/>
    <w:rsid w:val="00336C71"/>
    <w:rsid w:val="00347693"/>
    <w:rsid w:val="00353AF1"/>
    <w:rsid w:val="004D73F5"/>
    <w:rsid w:val="004E3B62"/>
    <w:rsid w:val="00511D8D"/>
    <w:rsid w:val="00573861"/>
    <w:rsid w:val="00614C92"/>
    <w:rsid w:val="007E6424"/>
    <w:rsid w:val="00986A74"/>
    <w:rsid w:val="009D0692"/>
    <w:rsid w:val="00A47BB4"/>
    <w:rsid w:val="00AE6E7E"/>
    <w:rsid w:val="00B50310"/>
    <w:rsid w:val="00BC09BE"/>
    <w:rsid w:val="00C07193"/>
    <w:rsid w:val="00E82CC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7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0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7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0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Stachokas</dc:creator>
  <cp:lastModifiedBy>George Stachokas</cp:lastModifiedBy>
  <cp:revision>3</cp:revision>
  <cp:lastPrinted>2017-01-09T22:23:00Z</cp:lastPrinted>
  <dcterms:created xsi:type="dcterms:W3CDTF">2017-01-10T14:19:00Z</dcterms:created>
  <dcterms:modified xsi:type="dcterms:W3CDTF">2017-01-10T14:19:00Z</dcterms:modified>
</cp:coreProperties>
</file>