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A3E" w:rsidRDefault="00411F7C">
      <w:pPr>
        <w:rPr>
          <w:b/>
        </w:rPr>
      </w:pPr>
      <w:r>
        <w:rPr>
          <w:b/>
          <w:u w:val="single"/>
        </w:rPr>
        <w:t>JSTOR De-dupe listserv responses</w:t>
      </w:r>
      <w:r>
        <w:rPr>
          <w:b/>
        </w:rPr>
        <w:tab/>
      </w:r>
      <w:r>
        <w:rPr>
          <w:b/>
        </w:rPr>
        <w:tab/>
      </w:r>
      <w:r>
        <w:rPr>
          <w:b/>
        </w:rPr>
        <w:tab/>
      </w:r>
      <w:r>
        <w:rPr>
          <w:b/>
        </w:rPr>
        <w:tab/>
      </w:r>
      <w:r>
        <w:rPr>
          <w:b/>
        </w:rPr>
        <w:tab/>
      </w:r>
      <w:r>
        <w:rPr>
          <w:b/>
        </w:rPr>
        <w:tab/>
        <w:t>March 26, 2016</w:t>
      </w:r>
    </w:p>
    <w:p w:rsidR="00411F7C" w:rsidRDefault="00411F7C" w:rsidP="00411F7C">
      <w:pPr>
        <w:rPr>
          <w:rFonts w:ascii="Gill Sans MT" w:hAnsi="Gill Sans MT"/>
          <w:color w:val="404040"/>
        </w:rPr>
      </w:pPr>
      <w:r>
        <w:t xml:space="preserve">1.  </w:t>
      </w:r>
      <w:r>
        <w:rPr>
          <w:rFonts w:ascii="Gill Sans MT" w:hAnsi="Gill Sans MT"/>
          <w:color w:val="404040"/>
        </w:rPr>
        <w:t xml:space="preserve">I use Excel’s conditional formatting function to compare two title lists from two databases. I matched on titles, not ISSN, but you could do ISSN if you wish. While we can identify overlap for full text databases with our </w:t>
      </w:r>
      <w:proofErr w:type="spellStart"/>
      <w:r>
        <w:rPr>
          <w:rFonts w:ascii="Gill Sans MT" w:hAnsi="Gill Sans MT"/>
          <w:color w:val="404040"/>
        </w:rPr>
        <w:t>Proquest</w:t>
      </w:r>
      <w:proofErr w:type="spellEnd"/>
      <w:r>
        <w:rPr>
          <w:rFonts w:ascii="Gill Sans MT" w:hAnsi="Gill Sans MT"/>
          <w:color w:val="404040"/>
        </w:rPr>
        <w:t xml:space="preserve"> 360 products, we lack a tool to examine indexing only databases. I wanted to compare a database to Scopus to see what the overlap was. I plan to compare to Web of Science also. I place the Scopus titles in one column and the other database’s titles in another column on the same spreadsheet. Then follow the directions.</w:t>
      </w:r>
      <w:r>
        <w:rPr>
          <w:rFonts w:ascii="Gill Sans MT" w:hAnsi="Gill Sans MT"/>
          <w:color w:val="404040"/>
        </w:rPr>
        <w:t xml:space="preserve">  </w:t>
      </w:r>
      <w:r>
        <w:rPr>
          <w:rFonts w:ascii="Gill Sans MT" w:hAnsi="Gill Sans MT"/>
          <w:color w:val="404040"/>
        </w:rPr>
        <w:t xml:space="preserve">Here is the tutorial I used to figure this out. It took a few tries to get it right, but it works. I so wish I had known this years ago when we used to pull up lists in Excel and run an eyeball comparison! </w:t>
      </w:r>
      <w:hyperlink r:id="rId4" w:history="1">
        <w:r>
          <w:rPr>
            <w:rStyle w:val="Hyperlink"/>
            <w:rFonts w:ascii="Gill Sans MT" w:hAnsi="Gill Sans MT"/>
          </w:rPr>
          <w:t>http://www.excel-easy.com/examples/compare-two-lists.html</w:t>
        </w:r>
      </w:hyperlink>
    </w:p>
    <w:p w:rsidR="004F2354" w:rsidRDefault="004F2354" w:rsidP="004F2354">
      <w:pPr>
        <w:rPr>
          <w:rFonts w:ascii="Gill Sans MT" w:hAnsi="Gill Sans MT"/>
          <w:color w:val="404040"/>
        </w:rPr>
      </w:pPr>
      <w:r>
        <w:rPr>
          <w:rFonts w:ascii="Gill Sans MT" w:hAnsi="Gill Sans MT"/>
          <w:color w:val="404040"/>
        </w:rPr>
        <w:t xml:space="preserve">Chris </w:t>
      </w:r>
      <w:proofErr w:type="spellStart"/>
      <w:r>
        <w:rPr>
          <w:rFonts w:ascii="Gill Sans MT" w:hAnsi="Gill Sans MT"/>
          <w:color w:val="404040"/>
        </w:rPr>
        <w:t>LeBeau</w:t>
      </w:r>
      <w:proofErr w:type="spellEnd"/>
    </w:p>
    <w:p w:rsidR="004F2354" w:rsidRDefault="004F2354" w:rsidP="00411F7C">
      <w:pPr>
        <w:rPr>
          <w:rFonts w:ascii="Gill Sans MT" w:hAnsi="Gill Sans MT"/>
          <w:color w:val="404040"/>
        </w:rPr>
      </w:pPr>
      <w:r>
        <w:rPr>
          <w:rFonts w:ascii="Gill Sans MT" w:hAnsi="Gill Sans MT"/>
          <w:color w:val="404040"/>
        </w:rPr>
        <w:t>University of Missouri-Kansas City</w:t>
      </w:r>
    </w:p>
    <w:p w:rsidR="00411F7C" w:rsidRDefault="00411F7C" w:rsidP="00411F7C">
      <w:r>
        <w:rPr>
          <w:rFonts w:ascii="Gill Sans MT" w:hAnsi="Gill Sans MT"/>
          <w:color w:val="404040"/>
        </w:rPr>
        <w:t xml:space="preserve">2.  </w:t>
      </w:r>
      <w:r>
        <w:t> JSTOR might do this for you.  They have a tool that does something similar for the purpose of de-duping local print collections</w:t>
      </w:r>
      <w:r>
        <w:t>.</w:t>
      </w:r>
    </w:p>
    <w:p w:rsidR="004F2354" w:rsidRDefault="004F2354" w:rsidP="00411F7C">
      <w:r>
        <w:t>Marcia Thomas</w:t>
      </w:r>
      <w:r>
        <w:t xml:space="preserve">   </w:t>
      </w:r>
      <w:r>
        <w:t>Illinois Wesleyan University</w:t>
      </w:r>
      <w:r>
        <w:br/>
      </w:r>
      <w:hyperlink r:id="rId5" w:tgtFrame="_blank" w:history="1">
        <w:r>
          <w:rPr>
            <w:rStyle w:val="Hyperlink"/>
          </w:rPr>
          <w:t>309-556-3808</w:t>
        </w:r>
      </w:hyperlink>
      <w:r>
        <w:t xml:space="preserve">   </w:t>
      </w:r>
      <w:hyperlink r:id="rId6" w:history="1">
        <w:r>
          <w:rPr>
            <w:rStyle w:val="Hyperlink"/>
          </w:rPr>
          <w:t>mthomas@iwu.eu</w:t>
        </w:r>
      </w:hyperlink>
    </w:p>
    <w:p w:rsidR="00411F7C" w:rsidRDefault="00411F7C" w:rsidP="00411F7C">
      <w:r>
        <w:t xml:space="preserve">3.  </w:t>
      </w:r>
      <w:r>
        <w:t>I’ve done this with ISSN matching using Microsoft Access. Cornell is a Voyager library, and our data queen designed an Access template that connects to all our Voyager tables, so I’m able to use Access to pull the data directly out of the Voyager. I don’t know if you can connect like that to Alma (I’ve heard you cannot?), but you may be able to export the appropriate MARC fields out of Alma’s reports, into a spreadsheet, and then import that into an Access table.</w:t>
      </w:r>
      <w:r>
        <w:t xml:space="preserve">  </w:t>
      </w:r>
      <w:r>
        <w:t>From Voyager, I pull the title and all the ISSNs for all our journals, and that’s one table in the Access file. (You’ll probably also want to pull whichever MARC fields indicate your holdings range, for later comparison.) You’d also import the JSTOR list (which presumably includes ISSNs) as another table in your Access file, and then run a query that matches the two tables up by ISSN.</w:t>
      </w:r>
      <w:r>
        <w:t xml:space="preserve">  </w:t>
      </w:r>
      <w:r>
        <w:t>It’s not going to work for any journal where there’s no ISSN at all listed in the MARC, so it’s not going to give a complete picture of how much overlap you have. I find that it catches about (*hand-waving*) 75% of the matches that really exist. The MARC records that are missing ISSNs are generally pretty old ones.</w:t>
      </w:r>
      <w:r>
        <w:t xml:space="preserve">  </w:t>
      </w:r>
      <w:r>
        <w:t xml:space="preserve">Sometimes seeing just that much is enough to make a decision on, but if we need to be thorough, after doing that ISSN match, I’d generate a table of the JSTOR titles that </w:t>
      </w:r>
      <w:r>
        <w:rPr>
          <w:i/>
          <w:iCs/>
        </w:rPr>
        <w:t>didn’t</w:t>
      </w:r>
      <w:r>
        <w:t xml:space="preserve"> find a match yet, and I’d search those by hand. </w:t>
      </w:r>
      <w:r>
        <w:rPr>
          <w:rFonts w:ascii="Wingdings" w:hAnsi="Wingdings"/>
        </w:rPr>
        <w:t></w:t>
      </w:r>
      <w:r>
        <w:t xml:space="preserve"> At least it’s a smaller list at that point, though.</w:t>
      </w:r>
    </w:p>
    <w:p w:rsidR="004F2354" w:rsidRDefault="004F2354" w:rsidP="004F2354">
      <w:r>
        <w:t>Heather Shipman</w:t>
      </w:r>
      <w:r>
        <w:t xml:space="preserve">          </w:t>
      </w:r>
      <w:r>
        <w:t>E-resources Acquisition Specialist</w:t>
      </w:r>
    </w:p>
    <w:p w:rsidR="004F2354" w:rsidRDefault="004F2354" w:rsidP="004F2354">
      <w:r>
        <w:t>110 Olin Library, Cornell University</w:t>
      </w:r>
      <w:r>
        <w:t xml:space="preserve">        </w:t>
      </w:r>
      <w:hyperlink r:id="rId7" w:history="1">
        <w:r>
          <w:rPr>
            <w:rStyle w:val="Hyperlink"/>
          </w:rPr>
          <w:t>Heather.shipman@cornell.edu</w:t>
        </w:r>
      </w:hyperlink>
      <w:r>
        <w:t xml:space="preserve"> ; 607-254-1499</w:t>
      </w:r>
    </w:p>
    <w:p w:rsidR="004F2354" w:rsidRPr="00C41086" w:rsidRDefault="004F2354" w:rsidP="004F2354">
      <w:pPr>
        <w:rPr>
          <w:rFonts w:ascii="Calibri" w:hAnsi="Calibri"/>
        </w:rPr>
      </w:pPr>
      <w:r>
        <w:t>4</w:t>
      </w:r>
      <w:r w:rsidRPr="00C41086">
        <w:t xml:space="preserve">.  </w:t>
      </w:r>
      <w:r w:rsidRPr="00C41086">
        <w:rPr>
          <w:rFonts w:ascii="Calibri" w:hAnsi="Calibri"/>
        </w:rPr>
        <w:t xml:space="preserve">Not sure how up-to-date it is but there is CUFTS, </w:t>
      </w:r>
      <w:hyperlink r:id="rId8" w:history="1">
        <w:r w:rsidRPr="00C41086">
          <w:rPr>
            <w:rStyle w:val="Hyperlink"/>
            <w:rFonts w:ascii="Calibri" w:hAnsi="Calibri"/>
            <w:color w:val="auto"/>
          </w:rPr>
          <w:t>http://libcode.lib.sfu.ca/projects/CUFTS/wiki/CuftsTools</w:t>
        </w:r>
      </w:hyperlink>
      <w:r w:rsidRPr="00C41086">
        <w:rPr>
          <w:rFonts w:ascii="Calibri" w:hAnsi="Calibri"/>
        </w:rPr>
        <w:t xml:space="preserve">  </w:t>
      </w:r>
      <w:proofErr w:type="gramStart"/>
      <w:r w:rsidRPr="00C41086">
        <w:rPr>
          <w:rFonts w:ascii="Calibri" w:hAnsi="Calibri"/>
        </w:rPr>
        <w:t>It</w:t>
      </w:r>
      <w:proofErr w:type="gramEnd"/>
      <w:r w:rsidRPr="00C41086">
        <w:rPr>
          <w:rFonts w:ascii="Calibri" w:hAnsi="Calibri"/>
        </w:rPr>
        <w:t xml:space="preserve"> has a package comparison tool. It can also show which packages a particular journal is in.</w:t>
      </w:r>
    </w:p>
    <w:p w:rsidR="00C41086" w:rsidRDefault="00C41086" w:rsidP="00C41086">
      <w:pPr>
        <w:rPr>
          <w:rFonts w:ascii="Calibri" w:hAnsi="Calibri"/>
        </w:rPr>
      </w:pPr>
      <w:r w:rsidRPr="00C41086">
        <w:rPr>
          <w:rFonts w:ascii="Calibri" w:hAnsi="Calibri"/>
        </w:rPr>
        <w:t xml:space="preserve">David </w:t>
      </w:r>
      <w:proofErr w:type="spellStart"/>
      <w:r w:rsidRPr="00C41086">
        <w:rPr>
          <w:rFonts w:ascii="Calibri" w:hAnsi="Calibri"/>
        </w:rPr>
        <w:t>Bigwood</w:t>
      </w:r>
      <w:proofErr w:type="spellEnd"/>
      <w:r w:rsidRPr="00C41086">
        <w:rPr>
          <w:rFonts w:ascii="Calibri" w:hAnsi="Calibri"/>
        </w:rPr>
        <w:t xml:space="preserve">         </w:t>
      </w:r>
      <w:hyperlink r:id="rId9" w:history="1">
        <w:r w:rsidRPr="00C41086">
          <w:rPr>
            <w:rStyle w:val="Hyperlink"/>
            <w:rFonts w:ascii="Calibri" w:hAnsi="Calibri"/>
            <w:color w:val="auto"/>
          </w:rPr>
          <w:t>dbigwood@hou.usra.edu</w:t>
        </w:r>
      </w:hyperlink>
      <w:r w:rsidRPr="00C41086">
        <w:rPr>
          <w:rFonts w:ascii="Calibri" w:hAnsi="Calibri"/>
        </w:rPr>
        <w:t xml:space="preserve">            </w:t>
      </w:r>
      <w:r w:rsidRPr="00C41086">
        <w:rPr>
          <w:rFonts w:ascii="Calibri" w:hAnsi="Calibri"/>
        </w:rPr>
        <w:t>Lunar and Planetary Institute</w:t>
      </w:r>
    </w:p>
    <w:p w:rsidR="00C41086" w:rsidRDefault="00C41086" w:rsidP="00C41086">
      <w:pPr>
        <w:rPr>
          <w:rFonts w:ascii="Calibri" w:hAnsi="Calibri"/>
        </w:rPr>
      </w:pPr>
    </w:p>
    <w:p w:rsidR="00C41086" w:rsidRDefault="00C41086" w:rsidP="00C41086">
      <w:pPr>
        <w:rPr>
          <w:rFonts w:ascii="Calibri" w:hAnsi="Calibri"/>
        </w:rPr>
      </w:pPr>
    </w:p>
    <w:p w:rsidR="00C41086" w:rsidRPr="00C41086" w:rsidRDefault="00C41086" w:rsidP="00C41086">
      <w:pPr>
        <w:rPr>
          <w:rFonts w:ascii="Calibri" w:hAnsi="Calibri"/>
        </w:rPr>
      </w:pPr>
    </w:p>
    <w:p w:rsidR="00C41086" w:rsidRPr="00C41086" w:rsidRDefault="00C41086" w:rsidP="00C41086">
      <w:pPr>
        <w:rPr>
          <w:rFonts w:ascii="Calibri" w:hAnsi="Calibri"/>
        </w:rPr>
      </w:pPr>
      <w:r w:rsidRPr="00C41086">
        <w:rPr>
          <w:rFonts w:ascii="Calibri" w:hAnsi="Calibri"/>
        </w:rPr>
        <w:lastRenderedPageBreak/>
        <w:t xml:space="preserve">5.  </w:t>
      </w:r>
      <w:r w:rsidRPr="00C41086">
        <w:rPr>
          <w:rFonts w:ascii="Calibri" w:hAnsi="Calibri"/>
        </w:rPr>
        <w:t>In Alma, it’s under Resource Management &gt; Advanced Tools &gt; Overlap Analysis</w:t>
      </w:r>
      <w:r>
        <w:rPr>
          <w:rFonts w:ascii="Calibri" w:hAnsi="Calibri"/>
        </w:rPr>
        <w:t xml:space="preserve">.  </w:t>
      </w:r>
      <w:r w:rsidRPr="00C41086">
        <w:rPr>
          <w:rFonts w:ascii="Calibri" w:hAnsi="Calibri"/>
        </w:rPr>
        <w:t xml:space="preserve">I just compared JSTOR A&amp;S II and </w:t>
      </w:r>
      <w:proofErr w:type="spellStart"/>
      <w:r w:rsidRPr="00C41086">
        <w:rPr>
          <w:rFonts w:ascii="Calibri" w:hAnsi="Calibri"/>
        </w:rPr>
        <w:t>EBSCOhost</w:t>
      </w:r>
      <w:proofErr w:type="spellEnd"/>
      <w:r w:rsidRPr="00C41086">
        <w:rPr>
          <w:rFonts w:ascii="Calibri" w:hAnsi="Calibri"/>
        </w:rPr>
        <w:t xml:space="preserve"> Academic Search Complete. It took just a minute to run the job and compile a report showing 175 unique titles in the JSTOR A&amp;S II collection.</w:t>
      </w:r>
    </w:p>
    <w:p w:rsidR="00C41086" w:rsidRPr="00C41086" w:rsidRDefault="00C41086" w:rsidP="00C41086">
      <w:pPr>
        <w:spacing w:after="0" w:line="240" w:lineRule="auto"/>
        <w:rPr>
          <w:rFonts w:ascii="Calibri" w:eastAsia="Calibri" w:hAnsi="Calibri" w:cs="Times New Roman"/>
          <w:color w:val="000000"/>
        </w:rPr>
      </w:pPr>
      <w:r w:rsidRPr="00C41086">
        <w:rPr>
          <w:rFonts w:ascii="Calibri" w:eastAsia="Calibri" w:hAnsi="Calibri" w:cs="Times New Roman"/>
          <w:color w:val="000000"/>
        </w:rPr>
        <w:t xml:space="preserve">Carol </w:t>
      </w:r>
      <w:proofErr w:type="spellStart"/>
      <w:r w:rsidRPr="00C41086">
        <w:rPr>
          <w:rFonts w:ascii="Calibri" w:eastAsia="Calibri" w:hAnsi="Calibri" w:cs="Times New Roman"/>
          <w:color w:val="000000"/>
        </w:rPr>
        <w:t>Elsen</w:t>
      </w:r>
      <w:proofErr w:type="spellEnd"/>
    </w:p>
    <w:p w:rsidR="00C41086" w:rsidRPr="00C41086" w:rsidRDefault="00C41086" w:rsidP="00C41086">
      <w:pPr>
        <w:spacing w:after="0" w:line="240" w:lineRule="auto"/>
        <w:rPr>
          <w:rFonts w:ascii="Calibri" w:eastAsia="Calibri" w:hAnsi="Calibri" w:cs="Times New Roman"/>
          <w:color w:val="7030A0"/>
        </w:rPr>
      </w:pPr>
      <w:r w:rsidRPr="00C41086">
        <w:rPr>
          <w:rFonts w:ascii="Calibri" w:eastAsia="Calibri" w:hAnsi="Calibri" w:cs="Times New Roman"/>
          <w:b/>
          <w:bCs/>
          <w:color w:val="7030A0"/>
        </w:rPr>
        <w:t>UNIVERSITY of</w:t>
      </w:r>
      <w:r w:rsidRPr="00C41086">
        <w:rPr>
          <w:rFonts w:ascii="Calibri" w:eastAsia="Calibri" w:hAnsi="Calibri" w:cs="Times New Roman"/>
          <w:b/>
          <w:bCs/>
          <w:i/>
          <w:iCs/>
          <w:color w:val="7030A0"/>
        </w:rPr>
        <w:t xml:space="preserve"> </w:t>
      </w:r>
      <w:r w:rsidRPr="00C41086">
        <w:rPr>
          <w:rFonts w:ascii="Calibri" w:eastAsia="Calibri" w:hAnsi="Calibri" w:cs="Times New Roman"/>
          <w:b/>
          <w:bCs/>
          <w:color w:val="7030A0"/>
        </w:rPr>
        <w:t>WISCONSIN-WHITEWATER</w:t>
      </w:r>
    </w:p>
    <w:p w:rsidR="00C41086" w:rsidRPr="00C41086" w:rsidRDefault="00C41086" w:rsidP="00C41086">
      <w:pPr>
        <w:spacing w:after="0" w:line="240" w:lineRule="auto"/>
        <w:rPr>
          <w:rFonts w:ascii="Calibri" w:eastAsia="Calibri" w:hAnsi="Calibri" w:cs="Times New Roman"/>
          <w:color w:val="000000"/>
        </w:rPr>
      </w:pPr>
      <w:r w:rsidRPr="00C41086">
        <w:rPr>
          <w:rFonts w:ascii="Calibri" w:eastAsia="Calibri" w:hAnsi="Calibri" w:cs="Times New Roman"/>
          <w:color w:val="000000"/>
        </w:rPr>
        <w:t>Collection Manager &amp; Reference Librarian</w:t>
      </w:r>
    </w:p>
    <w:p w:rsidR="00C41086" w:rsidRPr="00C41086" w:rsidRDefault="00C41086" w:rsidP="00C41086">
      <w:pPr>
        <w:spacing w:after="0" w:line="240" w:lineRule="auto"/>
        <w:rPr>
          <w:rFonts w:ascii="Calibri" w:eastAsia="Calibri" w:hAnsi="Calibri" w:cs="Times New Roman"/>
          <w:color w:val="000000"/>
        </w:rPr>
      </w:pPr>
      <w:r w:rsidRPr="00C41086">
        <w:rPr>
          <w:rFonts w:ascii="Calibri" w:eastAsia="Calibri" w:hAnsi="Calibri" w:cs="Times New Roman"/>
          <w:color w:val="000000"/>
        </w:rPr>
        <w:t>Andersen Library</w:t>
      </w:r>
    </w:p>
    <w:p w:rsidR="00C41086" w:rsidRPr="00C41086" w:rsidRDefault="00C41086" w:rsidP="00C41086">
      <w:pPr>
        <w:spacing w:after="0" w:line="240" w:lineRule="auto"/>
        <w:rPr>
          <w:rFonts w:ascii="Calibri" w:eastAsia="Calibri" w:hAnsi="Calibri" w:cs="Times New Roman"/>
          <w:color w:val="000000"/>
        </w:rPr>
      </w:pPr>
      <w:r w:rsidRPr="00C41086">
        <w:rPr>
          <w:rFonts w:ascii="Calibri" w:eastAsia="Calibri" w:hAnsi="Calibri" w:cs="Times New Roman"/>
          <w:color w:val="000000"/>
        </w:rPr>
        <w:t>800 W. Main St.</w:t>
      </w:r>
    </w:p>
    <w:p w:rsidR="00C41086" w:rsidRPr="00C41086" w:rsidRDefault="00C41086" w:rsidP="00C41086">
      <w:pPr>
        <w:spacing w:after="0" w:line="240" w:lineRule="auto"/>
        <w:rPr>
          <w:rFonts w:ascii="Calibri" w:eastAsia="Calibri" w:hAnsi="Calibri" w:cs="Times New Roman"/>
          <w:color w:val="000000"/>
        </w:rPr>
      </w:pPr>
      <w:r w:rsidRPr="00C41086">
        <w:rPr>
          <w:rFonts w:ascii="Calibri" w:eastAsia="Calibri" w:hAnsi="Calibri" w:cs="Times New Roman"/>
          <w:color w:val="000000"/>
        </w:rPr>
        <w:t>Whitewater, WI 53190</w:t>
      </w:r>
    </w:p>
    <w:p w:rsidR="00C41086" w:rsidRPr="00C41086" w:rsidRDefault="00C41086" w:rsidP="00C41086">
      <w:pPr>
        <w:spacing w:after="0" w:line="240" w:lineRule="auto"/>
        <w:rPr>
          <w:rFonts w:ascii="Calibri" w:eastAsia="Calibri" w:hAnsi="Calibri" w:cs="Times New Roman"/>
          <w:color w:val="000000"/>
        </w:rPr>
      </w:pPr>
      <w:r w:rsidRPr="00C41086">
        <w:rPr>
          <w:rFonts w:ascii="Calibri" w:eastAsia="Calibri" w:hAnsi="Calibri" w:cs="Times New Roman"/>
          <w:color w:val="000000"/>
        </w:rPr>
        <w:t>262.472.5751</w:t>
      </w:r>
    </w:p>
    <w:p w:rsidR="00C41086" w:rsidRPr="00C41086" w:rsidRDefault="00C41086" w:rsidP="00C41086">
      <w:pPr>
        <w:spacing w:after="0" w:line="240" w:lineRule="auto"/>
        <w:rPr>
          <w:rFonts w:ascii="Calibri" w:eastAsia="Calibri" w:hAnsi="Calibri" w:cs="Times New Roman"/>
          <w:color w:val="000000"/>
        </w:rPr>
      </w:pPr>
      <w:hyperlink r:id="rId10" w:history="1">
        <w:r w:rsidRPr="00C41086">
          <w:rPr>
            <w:rFonts w:ascii="Calibri" w:eastAsia="Calibri" w:hAnsi="Calibri" w:cs="Times New Roman"/>
            <w:color w:val="0000FF"/>
            <w:u w:val="single"/>
          </w:rPr>
          <w:t>elsenc@uww.edu</w:t>
        </w:r>
      </w:hyperlink>
    </w:p>
    <w:p w:rsidR="00C41086" w:rsidRDefault="00C41086" w:rsidP="00C41086">
      <w:pPr>
        <w:rPr>
          <w:rFonts w:ascii="Calibri" w:hAnsi="Calibri"/>
        </w:rPr>
      </w:pPr>
    </w:p>
    <w:p w:rsidR="00C41086" w:rsidRDefault="00C41086" w:rsidP="00C41086">
      <w:r>
        <w:rPr>
          <w:rFonts w:ascii="Calibri" w:hAnsi="Calibri"/>
        </w:rPr>
        <w:t>6</w:t>
      </w:r>
      <w:r w:rsidRPr="00C41086">
        <w:rPr>
          <w:rFonts w:ascii="Calibri" w:hAnsi="Calibri"/>
        </w:rPr>
        <w:t xml:space="preserve">.  </w:t>
      </w:r>
      <w:r w:rsidRPr="00C41086">
        <w:t xml:space="preserve">I know of two tools, neither of them are free. OCLC has a collection analysis tool called </w:t>
      </w:r>
      <w:proofErr w:type="spellStart"/>
      <w:r w:rsidRPr="00C41086">
        <w:t>GreenGlass</w:t>
      </w:r>
      <w:proofErr w:type="spellEnd"/>
      <w:r w:rsidRPr="00C41086">
        <w:t xml:space="preserve"> - </w:t>
      </w:r>
      <w:hyperlink r:id="rId11" w:history="1">
        <w:r w:rsidRPr="00C41086">
          <w:rPr>
            <w:rStyle w:val="Hyperlink"/>
            <w:color w:val="auto"/>
          </w:rPr>
          <w:t>https://www.oclc.org/sustainable-collections/features.en.html</w:t>
        </w:r>
      </w:hyperlink>
      <w:r w:rsidRPr="00C41086">
        <w:t xml:space="preserve">. Also, CARL offers a tool called Gold Rush. ASERL gave a webinar (includes pricing and website info) and here is the recording - </w:t>
      </w:r>
      <w:hyperlink r:id="rId12" w:history="1">
        <w:r w:rsidRPr="00C41086">
          <w:rPr>
            <w:rStyle w:val="Hyperlink"/>
            <w:color w:val="auto"/>
          </w:rPr>
          <w:t>https://vimeo.com/139608525</w:t>
        </w:r>
      </w:hyperlink>
      <w:r w:rsidRPr="00C41086">
        <w:t xml:space="preserve">. </w:t>
      </w:r>
      <w:r w:rsidRPr="00C41086">
        <w:t xml:space="preserve">  </w:t>
      </w:r>
      <w:r w:rsidRPr="00C41086">
        <w:t xml:space="preserve">In my past libraries, I was able to use the collection overlap analysis tool in 360Link to some success. You have to have a subscription, though, as this is not a </w:t>
      </w:r>
      <w:proofErr w:type="spellStart"/>
      <w:r w:rsidRPr="00C41086">
        <w:t>stand alone</w:t>
      </w:r>
      <w:proofErr w:type="spellEnd"/>
      <w:r w:rsidRPr="00C41086">
        <w:t xml:space="preserve"> product. SFX has a similar overlap analysis tool that does not work very well, in my opinion.</w:t>
      </w:r>
    </w:p>
    <w:p w:rsidR="00C41086" w:rsidRPr="00C41086" w:rsidRDefault="00C41086" w:rsidP="00C41086">
      <w:pPr>
        <w:spacing w:after="0" w:line="240" w:lineRule="auto"/>
        <w:rPr>
          <w:rFonts w:ascii="Calibri" w:eastAsia="Calibri" w:hAnsi="Calibri" w:cs="Times New Roman"/>
          <w:color w:val="1F497D"/>
        </w:rPr>
      </w:pPr>
      <w:r w:rsidRPr="00C41086">
        <w:rPr>
          <w:rFonts w:ascii="Calibri" w:eastAsia="Calibri" w:hAnsi="Calibri" w:cs="Times New Roman"/>
          <w:color w:val="1F497D"/>
        </w:rPr>
        <w:t xml:space="preserve">Sally </w:t>
      </w:r>
      <w:proofErr w:type="spellStart"/>
      <w:r w:rsidRPr="00C41086">
        <w:rPr>
          <w:rFonts w:ascii="Calibri" w:eastAsia="Calibri" w:hAnsi="Calibri" w:cs="Times New Roman"/>
          <w:color w:val="1F497D"/>
        </w:rPr>
        <w:t>Krash</w:t>
      </w:r>
      <w:proofErr w:type="spellEnd"/>
    </w:p>
    <w:p w:rsidR="00C41086" w:rsidRPr="00C41086" w:rsidRDefault="00C41086" w:rsidP="00C41086">
      <w:pPr>
        <w:spacing w:after="0" w:line="240" w:lineRule="auto"/>
        <w:rPr>
          <w:rFonts w:ascii="Calibri" w:eastAsia="Calibri" w:hAnsi="Calibri" w:cs="Times New Roman"/>
          <w:color w:val="1F497D"/>
        </w:rPr>
      </w:pPr>
      <w:r w:rsidRPr="00C41086">
        <w:rPr>
          <w:rFonts w:ascii="Calibri" w:eastAsia="Calibri" w:hAnsi="Calibri" w:cs="Times New Roman"/>
          <w:color w:val="1F497D"/>
        </w:rPr>
        <w:t>Head of Information Resources Management</w:t>
      </w:r>
    </w:p>
    <w:p w:rsidR="00C41086" w:rsidRPr="00C41086" w:rsidRDefault="00C41086" w:rsidP="00C41086">
      <w:pPr>
        <w:spacing w:after="0" w:line="240" w:lineRule="auto"/>
        <w:rPr>
          <w:rFonts w:ascii="Calibri" w:eastAsia="Calibri" w:hAnsi="Calibri" w:cs="Times New Roman"/>
          <w:color w:val="1F497D"/>
        </w:rPr>
      </w:pPr>
      <w:r w:rsidRPr="00C41086">
        <w:rPr>
          <w:rFonts w:ascii="Calibri" w:eastAsia="Calibri" w:hAnsi="Calibri" w:cs="Times New Roman"/>
          <w:color w:val="1F497D"/>
        </w:rPr>
        <w:t>W.E.B. Du Bois Library</w:t>
      </w:r>
    </w:p>
    <w:p w:rsidR="00C41086" w:rsidRPr="00C41086" w:rsidRDefault="00C41086" w:rsidP="00C41086">
      <w:pPr>
        <w:spacing w:after="0" w:line="240" w:lineRule="auto"/>
        <w:rPr>
          <w:rFonts w:ascii="Calibri" w:eastAsia="Calibri" w:hAnsi="Calibri" w:cs="Times New Roman"/>
          <w:color w:val="1F497D"/>
        </w:rPr>
      </w:pPr>
      <w:r w:rsidRPr="00C41086">
        <w:rPr>
          <w:rFonts w:ascii="Calibri" w:eastAsia="Calibri" w:hAnsi="Calibri" w:cs="Times New Roman"/>
          <w:color w:val="1F497D"/>
        </w:rPr>
        <w:t>University of Massachusetts Amherst</w:t>
      </w:r>
    </w:p>
    <w:p w:rsidR="00C41086" w:rsidRPr="00C41086" w:rsidRDefault="00C41086" w:rsidP="00C41086">
      <w:pPr>
        <w:spacing w:after="0" w:line="240" w:lineRule="auto"/>
        <w:rPr>
          <w:rFonts w:ascii="Calibri" w:eastAsia="Calibri" w:hAnsi="Calibri" w:cs="Times New Roman"/>
          <w:color w:val="1F497D"/>
        </w:rPr>
      </w:pPr>
      <w:r w:rsidRPr="00C41086">
        <w:rPr>
          <w:rFonts w:ascii="Calibri" w:eastAsia="Calibri" w:hAnsi="Calibri" w:cs="Times New Roman"/>
          <w:color w:val="1F497D"/>
        </w:rPr>
        <w:t>413-545-6865</w:t>
      </w:r>
    </w:p>
    <w:p w:rsidR="00C41086" w:rsidRPr="00C41086" w:rsidRDefault="00C41086" w:rsidP="00C41086">
      <w:pPr>
        <w:spacing w:after="0" w:line="240" w:lineRule="auto"/>
        <w:rPr>
          <w:rFonts w:ascii="Calibri" w:eastAsia="Calibri" w:hAnsi="Calibri" w:cs="Times New Roman"/>
          <w:color w:val="1F497D"/>
        </w:rPr>
      </w:pPr>
      <w:hyperlink r:id="rId13" w:history="1">
        <w:r w:rsidRPr="00C41086">
          <w:rPr>
            <w:rFonts w:ascii="Calibri" w:eastAsia="Calibri" w:hAnsi="Calibri" w:cs="Times New Roman"/>
            <w:color w:val="0563C1"/>
            <w:u w:val="single"/>
          </w:rPr>
          <w:t>krash@library.umass.edu</w:t>
        </w:r>
      </w:hyperlink>
    </w:p>
    <w:p w:rsidR="00C41086" w:rsidRDefault="00C41086" w:rsidP="00C41086"/>
    <w:p w:rsidR="00C41086" w:rsidRDefault="00C41086" w:rsidP="00C41086">
      <w:pPr>
        <w:spacing w:after="240"/>
      </w:pPr>
      <w:r>
        <w:t xml:space="preserve">7.  </w:t>
      </w:r>
      <w:r>
        <w:t>I don't know what the link resolver in Alma looks like, but Ex Libris' SFX has a collection tool to do just this.</w:t>
      </w:r>
      <w:r>
        <w:t xml:space="preserve">        </w:t>
      </w:r>
      <w:r>
        <w:t>Home --&gt; KB Tools --&gt; Collection Tool --&gt; Compare packages/sets of packages</w:t>
      </w:r>
      <w:r>
        <w:t xml:space="preserve">.   </w:t>
      </w:r>
      <w:r>
        <w:t xml:space="preserve">I imagine there's something similar in Alma. </w:t>
      </w:r>
    </w:p>
    <w:p w:rsidR="00C41086" w:rsidRDefault="00C41086" w:rsidP="00C41086">
      <w:pPr>
        <w:spacing w:after="240"/>
      </w:pPr>
      <w:r>
        <w:rPr>
          <w:rFonts w:ascii="Trebuchet MS" w:hAnsi="Trebuchet MS"/>
          <w:b/>
          <w:bCs/>
          <w:color w:val="000000"/>
          <w:sz w:val="20"/>
          <w:szCs w:val="20"/>
        </w:rPr>
        <w:t>Johanna L. Riordan</w:t>
      </w:r>
      <w:r>
        <w:rPr>
          <w:rFonts w:ascii="Trebuchet MS" w:hAnsi="Trebuchet MS"/>
          <w:color w:val="000000"/>
          <w:sz w:val="20"/>
          <w:szCs w:val="20"/>
        </w:rPr>
        <w:br/>
        <w:t>Electronic Resources Librarian</w:t>
      </w:r>
      <w:r>
        <w:rPr>
          <w:rFonts w:ascii="Trebuchet MS" w:hAnsi="Trebuchet MS"/>
          <w:color w:val="000000"/>
          <w:sz w:val="20"/>
          <w:szCs w:val="20"/>
        </w:rPr>
        <w:br/>
        <w:t xml:space="preserve">Haverford College Library </w:t>
      </w:r>
      <w:r>
        <w:rPr>
          <w:rFonts w:ascii="Trebuchet MS" w:hAnsi="Trebuchet MS"/>
          <w:color w:val="000000"/>
          <w:sz w:val="20"/>
          <w:szCs w:val="20"/>
        </w:rPr>
        <w:br/>
        <w:t>610-896-1168</w:t>
      </w:r>
    </w:p>
    <w:p w:rsidR="00C41086" w:rsidRDefault="00C41086" w:rsidP="00C41086">
      <w:pPr>
        <w:spacing w:after="240"/>
      </w:pPr>
    </w:p>
    <w:p w:rsidR="00C41086" w:rsidRDefault="00C41086" w:rsidP="00C41086">
      <w:r>
        <w:br w:type="textWrapping" w:clear="all"/>
      </w:r>
    </w:p>
    <w:p w:rsidR="00C41086" w:rsidRPr="00C41086" w:rsidRDefault="00C41086" w:rsidP="00C41086"/>
    <w:p w:rsidR="00C41086" w:rsidRPr="00C41086" w:rsidRDefault="00C41086" w:rsidP="00C41086">
      <w:pPr>
        <w:rPr>
          <w:rFonts w:ascii="Calibri" w:hAnsi="Calibri"/>
        </w:rPr>
      </w:pPr>
    </w:p>
    <w:p w:rsidR="00C41086" w:rsidRDefault="00C41086" w:rsidP="004F2354">
      <w:pPr>
        <w:rPr>
          <w:rFonts w:ascii="Calibri" w:hAnsi="Calibri"/>
          <w:color w:val="1F497D"/>
        </w:rPr>
      </w:pPr>
    </w:p>
    <w:p w:rsidR="00411F7C" w:rsidRPr="00411F7C" w:rsidRDefault="00411F7C">
      <w:bookmarkStart w:id="0" w:name="_GoBack"/>
      <w:bookmarkEnd w:id="0"/>
    </w:p>
    <w:sectPr w:rsidR="00411F7C" w:rsidRPr="00411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7C"/>
    <w:rsid w:val="00411F7C"/>
    <w:rsid w:val="004B3A3E"/>
    <w:rsid w:val="004F2354"/>
    <w:rsid w:val="00C41086"/>
    <w:rsid w:val="00EB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D6B97-2E84-4498-A4E3-8BAFCA23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F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5639">
      <w:bodyDiv w:val="1"/>
      <w:marLeft w:val="0"/>
      <w:marRight w:val="0"/>
      <w:marTop w:val="0"/>
      <w:marBottom w:val="0"/>
      <w:divBdr>
        <w:top w:val="none" w:sz="0" w:space="0" w:color="auto"/>
        <w:left w:val="none" w:sz="0" w:space="0" w:color="auto"/>
        <w:bottom w:val="none" w:sz="0" w:space="0" w:color="auto"/>
        <w:right w:val="none" w:sz="0" w:space="0" w:color="auto"/>
      </w:divBdr>
    </w:div>
    <w:div w:id="323051919">
      <w:bodyDiv w:val="1"/>
      <w:marLeft w:val="0"/>
      <w:marRight w:val="0"/>
      <w:marTop w:val="0"/>
      <w:marBottom w:val="0"/>
      <w:divBdr>
        <w:top w:val="none" w:sz="0" w:space="0" w:color="auto"/>
        <w:left w:val="none" w:sz="0" w:space="0" w:color="auto"/>
        <w:bottom w:val="none" w:sz="0" w:space="0" w:color="auto"/>
        <w:right w:val="none" w:sz="0" w:space="0" w:color="auto"/>
      </w:divBdr>
    </w:div>
    <w:div w:id="573514641">
      <w:bodyDiv w:val="1"/>
      <w:marLeft w:val="0"/>
      <w:marRight w:val="0"/>
      <w:marTop w:val="0"/>
      <w:marBottom w:val="0"/>
      <w:divBdr>
        <w:top w:val="none" w:sz="0" w:space="0" w:color="auto"/>
        <w:left w:val="none" w:sz="0" w:space="0" w:color="auto"/>
        <w:bottom w:val="none" w:sz="0" w:space="0" w:color="auto"/>
        <w:right w:val="none" w:sz="0" w:space="0" w:color="auto"/>
      </w:divBdr>
    </w:div>
    <w:div w:id="725492819">
      <w:bodyDiv w:val="1"/>
      <w:marLeft w:val="0"/>
      <w:marRight w:val="0"/>
      <w:marTop w:val="0"/>
      <w:marBottom w:val="0"/>
      <w:divBdr>
        <w:top w:val="none" w:sz="0" w:space="0" w:color="auto"/>
        <w:left w:val="none" w:sz="0" w:space="0" w:color="auto"/>
        <w:bottom w:val="none" w:sz="0" w:space="0" w:color="auto"/>
        <w:right w:val="none" w:sz="0" w:space="0" w:color="auto"/>
      </w:divBdr>
    </w:div>
    <w:div w:id="972564880">
      <w:bodyDiv w:val="1"/>
      <w:marLeft w:val="0"/>
      <w:marRight w:val="0"/>
      <w:marTop w:val="0"/>
      <w:marBottom w:val="0"/>
      <w:divBdr>
        <w:top w:val="none" w:sz="0" w:space="0" w:color="auto"/>
        <w:left w:val="none" w:sz="0" w:space="0" w:color="auto"/>
        <w:bottom w:val="none" w:sz="0" w:space="0" w:color="auto"/>
        <w:right w:val="none" w:sz="0" w:space="0" w:color="auto"/>
      </w:divBdr>
    </w:div>
    <w:div w:id="1132677209">
      <w:bodyDiv w:val="1"/>
      <w:marLeft w:val="0"/>
      <w:marRight w:val="0"/>
      <w:marTop w:val="0"/>
      <w:marBottom w:val="0"/>
      <w:divBdr>
        <w:top w:val="none" w:sz="0" w:space="0" w:color="auto"/>
        <w:left w:val="none" w:sz="0" w:space="0" w:color="auto"/>
        <w:bottom w:val="none" w:sz="0" w:space="0" w:color="auto"/>
        <w:right w:val="none" w:sz="0" w:space="0" w:color="auto"/>
      </w:divBdr>
    </w:div>
    <w:div w:id="1143624469">
      <w:bodyDiv w:val="1"/>
      <w:marLeft w:val="0"/>
      <w:marRight w:val="0"/>
      <w:marTop w:val="0"/>
      <w:marBottom w:val="0"/>
      <w:divBdr>
        <w:top w:val="none" w:sz="0" w:space="0" w:color="auto"/>
        <w:left w:val="none" w:sz="0" w:space="0" w:color="auto"/>
        <w:bottom w:val="none" w:sz="0" w:space="0" w:color="auto"/>
        <w:right w:val="none" w:sz="0" w:space="0" w:color="auto"/>
      </w:divBdr>
    </w:div>
    <w:div w:id="1360357318">
      <w:bodyDiv w:val="1"/>
      <w:marLeft w:val="0"/>
      <w:marRight w:val="0"/>
      <w:marTop w:val="0"/>
      <w:marBottom w:val="0"/>
      <w:divBdr>
        <w:top w:val="none" w:sz="0" w:space="0" w:color="auto"/>
        <w:left w:val="none" w:sz="0" w:space="0" w:color="auto"/>
        <w:bottom w:val="none" w:sz="0" w:space="0" w:color="auto"/>
        <w:right w:val="none" w:sz="0" w:space="0" w:color="auto"/>
      </w:divBdr>
    </w:div>
    <w:div w:id="1391883160">
      <w:bodyDiv w:val="1"/>
      <w:marLeft w:val="0"/>
      <w:marRight w:val="0"/>
      <w:marTop w:val="0"/>
      <w:marBottom w:val="0"/>
      <w:divBdr>
        <w:top w:val="none" w:sz="0" w:space="0" w:color="auto"/>
        <w:left w:val="none" w:sz="0" w:space="0" w:color="auto"/>
        <w:bottom w:val="none" w:sz="0" w:space="0" w:color="auto"/>
        <w:right w:val="none" w:sz="0" w:space="0" w:color="auto"/>
      </w:divBdr>
    </w:div>
    <w:div w:id="1499348656">
      <w:bodyDiv w:val="1"/>
      <w:marLeft w:val="0"/>
      <w:marRight w:val="0"/>
      <w:marTop w:val="0"/>
      <w:marBottom w:val="0"/>
      <w:divBdr>
        <w:top w:val="none" w:sz="0" w:space="0" w:color="auto"/>
        <w:left w:val="none" w:sz="0" w:space="0" w:color="auto"/>
        <w:bottom w:val="none" w:sz="0" w:space="0" w:color="auto"/>
        <w:right w:val="none" w:sz="0" w:space="0" w:color="auto"/>
      </w:divBdr>
    </w:div>
    <w:div w:id="1754012926">
      <w:bodyDiv w:val="1"/>
      <w:marLeft w:val="0"/>
      <w:marRight w:val="0"/>
      <w:marTop w:val="0"/>
      <w:marBottom w:val="0"/>
      <w:divBdr>
        <w:top w:val="none" w:sz="0" w:space="0" w:color="auto"/>
        <w:left w:val="none" w:sz="0" w:space="0" w:color="auto"/>
        <w:bottom w:val="none" w:sz="0" w:space="0" w:color="auto"/>
        <w:right w:val="none" w:sz="0" w:space="0" w:color="auto"/>
      </w:divBdr>
    </w:div>
    <w:div w:id="1771586035">
      <w:bodyDiv w:val="1"/>
      <w:marLeft w:val="0"/>
      <w:marRight w:val="0"/>
      <w:marTop w:val="0"/>
      <w:marBottom w:val="0"/>
      <w:divBdr>
        <w:top w:val="none" w:sz="0" w:space="0" w:color="auto"/>
        <w:left w:val="none" w:sz="0" w:space="0" w:color="auto"/>
        <w:bottom w:val="none" w:sz="0" w:space="0" w:color="auto"/>
        <w:right w:val="none" w:sz="0" w:space="0" w:color="auto"/>
      </w:divBdr>
    </w:div>
    <w:div w:id="1842970142">
      <w:bodyDiv w:val="1"/>
      <w:marLeft w:val="0"/>
      <w:marRight w:val="0"/>
      <w:marTop w:val="0"/>
      <w:marBottom w:val="0"/>
      <w:divBdr>
        <w:top w:val="none" w:sz="0" w:space="0" w:color="auto"/>
        <w:left w:val="none" w:sz="0" w:space="0" w:color="auto"/>
        <w:bottom w:val="none" w:sz="0" w:space="0" w:color="auto"/>
        <w:right w:val="none" w:sz="0" w:space="0" w:color="auto"/>
      </w:divBdr>
    </w:div>
    <w:div w:id="1940674643">
      <w:bodyDiv w:val="1"/>
      <w:marLeft w:val="0"/>
      <w:marRight w:val="0"/>
      <w:marTop w:val="0"/>
      <w:marBottom w:val="0"/>
      <w:divBdr>
        <w:top w:val="none" w:sz="0" w:space="0" w:color="auto"/>
        <w:left w:val="none" w:sz="0" w:space="0" w:color="auto"/>
        <w:bottom w:val="none" w:sz="0" w:space="0" w:color="auto"/>
        <w:right w:val="none" w:sz="0" w:space="0" w:color="auto"/>
      </w:divBdr>
    </w:div>
    <w:div w:id="201629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code.lib.sfu.ca/projects/CUFTS/wiki/CuftsTools" TargetMode="External"/><Relationship Id="rId13" Type="http://schemas.openxmlformats.org/officeDocument/2006/relationships/hyperlink" Target="mailto:krash@library.umass.edu" TargetMode="External"/><Relationship Id="rId3" Type="http://schemas.openxmlformats.org/officeDocument/2006/relationships/webSettings" Target="webSettings.xml"/><Relationship Id="rId7" Type="http://schemas.openxmlformats.org/officeDocument/2006/relationships/hyperlink" Target="mailto:Heather.shipman@cornell.edu" TargetMode="External"/><Relationship Id="rId12" Type="http://schemas.openxmlformats.org/officeDocument/2006/relationships/hyperlink" Target="https://vimeo.com/1396085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thomas@iwu.eu" TargetMode="External"/><Relationship Id="rId11" Type="http://schemas.openxmlformats.org/officeDocument/2006/relationships/hyperlink" Target="https://www.oclc.org/sustainable-collections/features.en.html" TargetMode="External"/><Relationship Id="rId5" Type="http://schemas.openxmlformats.org/officeDocument/2006/relationships/hyperlink" Target="tel:309-556-3808" TargetMode="External"/><Relationship Id="rId15" Type="http://schemas.openxmlformats.org/officeDocument/2006/relationships/theme" Target="theme/theme1.xml"/><Relationship Id="rId10" Type="http://schemas.openxmlformats.org/officeDocument/2006/relationships/hyperlink" Target="mailto:elsenc@uww.edu" TargetMode="External"/><Relationship Id="rId4" Type="http://schemas.openxmlformats.org/officeDocument/2006/relationships/hyperlink" Target="http://www.excel-easy.com/examples/compare-two-lists.html" TargetMode="External"/><Relationship Id="rId9" Type="http://schemas.openxmlformats.org/officeDocument/2006/relationships/hyperlink" Target="mailto:dbigwood@hou.usra.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Rollins College</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Gallagher</dc:creator>
  <cp:keywords/>
  <dc:description/>
  <cp:lastModifiedBy>Erin Gallagher</cp:lastModifiedBy>
  <cp:revision>4</cp:revision>
  <dcterms:created xsi:type="dcterms:W3CDTF">2016-03-26T14:05:00Z</dcterms:created>
  <dcterms:modified xsi:type="dcterms:W3CDTF">2016-03-26T14:18:00Z</dcterms:modified>
</cp:coreProperties>
</file>